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EF0C" w14:textId="77777777" w:rsidR="00256BBC" w:rsidRPr="00256BBC" w:rsidRDefault="00256BBC" w:rsidP="00256BBC">
      <w:pPr>
        <w:spacing w:before="100" w:beforeAutospacing="1" w:after="100" w:afterAutospacing="1"/>
        <w:outlineLvl w:val="2"/>
        <w:rPr>
          <w:rFonts w:ascii="Times New Roman" w:eastAsia="Times New Roman" w:hAnsi="Times New Roman" w:cs="Times New Roman"/>
          <w:b/>
          <w:bCs/>
          <w:sz w:val="27"/>
          <w:szCs w:val="27"/>
        </w:rPr>
      </w:pPr>
      <w:r w:rsidRPr="00256BBC">
        <w:rPr>
          <w:rFonts w:ascii="Times New Roman" w:eastAsia="Times New Roman" w:hAnsi="Times New Roman" w:cs="Times New Roman"/>
          <w:b/>
          <w:bCs/>
          <w:sz w:val="27"/>
          <w:szCs w:val="27"/>
        </w:rPr>
        <w:t>About GSETA</w:t>
      </w:r>
    </w:p>
    <w:p w14:paraId="25BC73CE"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The Garden State Employment and Training Association (GSETA) is dedicated to strengthening New Jersey's workforce development system. As we transition to a more sustainable operational structure, we're introducing formalized membership tiers designed to enhance your professional impact and foster growth within New Jersey's dynamic workforce development ecosystem.</w:t>
      </w:r>
    </w:p>
    <w:p w14:paraId="49B37483" w14:textId="77777777" w:rsidR="00256BBC" w:rsidRPr="00256BBC" w:rsidRDefault="00000000" w:rsidP="00256BBC">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46BE8E8E">
          <v:rect id="_x0000_i1025" alt="" style="width:468pt;height:.05pt;mso-width-percent:0;mso-height-percent:0;mso-width-percent:0;mso-height-percent:0" o:hralign="center" o:hrstd="t" o:hr="t" fillcolor="#a0a0a0" stroked="f"/>
        </w:pict>
      </w:r>
    </w:p>
    <w:p w14:paraId="048994CB" w14:textId="77777777" w:rsidR="00256BBC" w:rsidRPr="00256BBC" w:rsidRDefault="00256BBC" w:rsidP="00256BBC">
      <w:pPr>
        <w:spacing w:before="100" w:beforeAutospacing="1" w:after="100" w:afterAutospacing="1"/>
        <w:outlineLvl w:val="1"/>
        <w:rPr>
          <w:rFonts w:ascii="Times New Roman" w:eastAsia="Times New Roman" w:hAnsi="Times New Roman" w:cs="Times New Roman"/>
          <w:b/>
          <w:bCs/>
          <w:sz w:val="36"/>
          <w:szCs w:val="36"/>
        </w:rPr>
      </w:pPr>
      <w:r w:rsidRPr="00256BBC">
        <w:rPr>
          <w:rFonts w:ascii="Times New Roman" w:eastAsia="Times New Roman" w:hAnsi="Times New Roman" w:cs="Times New Roman"/>
          <w:b/>
          <w:bCs/>
          <w:sz w:val="36"/>
          <w:szCs w:val="36"/>
        </w:rPr>
        <w:t>Membership Tiers &amp; Benefits</w:t>
      </w:r>
    </w:p>
    <w:p w14:paraId="2D1DE300"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i/>
          <w:iCs/>
          <w:sz w:val="24"/>
          <w:szCs w:val="24"/>
        </w:rPr>
        <w:t>Note: Individual Professional, Organizational Partner, and Corporate Sponsor memberships are Affiliate memberships as defined in Article III, Section 2 of the GSETA By-Laws. All memberships include a 50% discount at GSETA's Annual Conference and Summit.</w:t>
      </w:r>
    </w:p>
    <w:p w14:paraId="6E9A33C4" w14:textId="77777777" w:rsidR="00256BBC" w:rsidRPr="00256BBC" w:rsidRDefault="00256BBC" w:rsidP="00256BBC">
      <w:pPr>
        <w:spacing w:before="100" w:beforeAutospacing="1" w:after="100" w:afterAutospacing="1"/>
        <w:outlineLvl w:val="2"/>
        <w:rPr>
          <w:rFonts w:ascii="Times New Roman" w:eastAsia="Times New Roman" w:hAnsi="Times New Roman" w:cs="Times New Roman"/>
          <w:b/>
          <w:bCs/>
          <w:sz w:val="27"/>
          <w:szCs w:val="27"/>
        </w:rPr>
      </w:pPr>
      <w:r w:rsidRPr="00256BBC">
        <w:rPr>
          <w:rFonts w:ascii="Times New Roman" w:eastAsia="Times New Roman" w:hAnsi="Times New Roman" w:cs="Times New Roman"/>
          <w:b/>
          <w:bCs/>
          <w:sz w:val="27"/>
          <w:szCs w:val="27"/>
        </w:rPr>
        <w:t>1. Individual Professional Membership - $150/year</w:t>
      </w:r>
    </w:p>
    <w:p w14:paraId="2CC0CBF5"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i/>
          <w:iCs/>
          <w:sz w:val="24"/>
          <w:szCs w:val="24"/>
        </w:rPr>
        <w:t>Perfect for solo practitioners and individual employees focused on personal professional growth</w:t>
      </w:r>
    </w:p>
    <w:p w14:paraId="7B5D431A"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Who it's for:</w:t>
      </w:r>
      <w:r w:rsidRPr="00256BBC">
        <w:rPr>
          <w:rFonts w:ascii="Times New Roman" w:eastAsia="Times New Roman" w:hAnsi="Times New Roman" w:cs="Times New Roman"/>
          <w:sz w:val="24"/>
          <w:szCs w:val="24"/>
        </w:rPr>
        <w:t xml:space="preserve"> Frontline staff, managers, and specialized professionals working in:</w:t>
      </w:r>
    </w:p>
    <w:p w14:paraId="43E43920" w14:textId="77777777" w:rsidR="00256BBC" w:rsidRPr="00256BBC" w:rsidRDefault="00256BBC" w:rsidP="00256BBC">
      <w:pPr>
        <w:numPr>
          <w:ilvl w:val="0"/>
          <w:numId w:val="10"/>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Workforce Development Boards (WDBs)</w:t>
      </w:r>
    </w:p>
    <w:p w14:paraId="2570640F" w14:textId="77777777" w:rsidR="00256BBC" w:rsidRPr="00256BBC" w:rsidRDefault="00256BBC" w:rsidP="00256BBC">
      <w:pPr>
        <w:numPr>
          <w:ilvl w:val="0"/>
          <w:numId w:val="10"/>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One-Stop Career Centers</w:t>
      </w:r>
    </w:p>
    <w:p w14:paraId="63BB4859" w14:textId="77777777" w:rsidR="00256BBC" w:rsidRPr="00256BBC" w:rsidRDefault="00256BBC" w:rsidP="00256BBC">
      <w:pPr>
        <w:numPr>
          <w:ilvl w:val="0"/>
          <w:numId w:val="10"/>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Community-based organizations (CBOs)</w:t>
      </w:r>
    </w:p>
    <w:p w14:paraId="22D36150" w14:textId="77777777" w:rsidR="00256BBC" w:rsidRPr="00256BBC" w:rsidRDefault="00256BBC" w:rsidP="00256BBC">
      <w:pPr>
        <w:numPr>
          <w:ilvl w:val="0"/>
          <w:numId w:val="10"/>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Educational institutions</w:t>
      </w:r>
    </w:p>
    <w:p w14:paraId="224911E1" w14:textId="77777777" w:rsidR="00256BBC" w:rsidRPr="00256BBC" w:rsidRDefault="00256BBC" w:rsidP="00256BBC">
      <w:pPr>
        <w:numPr>
          <w:ilvl w:val="0"/>
          <w:numId w:val="10"/>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Independent practitioners</w:t>
      </w:r>
    </w:p>
    <w:p w14:paraId="683FBA14"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Professional Development Benefits:</w:t>
      </w:r>
    </w:p>
    <w:p w14:paraId="6FD28D32" w14:textId="77777777" w:rsidR="00256BBC" w:rsidRPr="00256BBC" w:rsidRDefault="00256BBC" w:rsidP="00256BBC">
      <w:pPr>
        <w:numPr>
          <w:ilvl w:val="0"/>
          <w:numId w:val="11"/>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Discounted access</w:t>
      </w:r>
      <w:r w:rsidRPr="00256BBC">
        <w:rPr>
          <w:rFonts w:ascii="Times New Roman" w:eastAsia="Times New Roman" w:hAnsi="Times New Roman" w:cs="Times New Roman"/>
          <w:sz w:val="24"/>
          <w:szCs w:val="24"/>
        </w:rPr>
        <w:t xml:space="preserve"> to GSETA professional development events, webinars, and workshops</w:t>
      </w:r>
    </w:p>
    <w:p w14:paraId="7B7FA1A2" w14:textId="6E6DB127" w:rsidR="00256BBC" w:rsidRPr="00256BBC" w:rsidRDefault="00F908E7" w:rsidP="00256BBC">
      <w:pPr>
        <w:numPr>
          <w:ilvl w:val="0"/>
          <w:numId w:val="1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w:t>
      </w:r>
      <w:r w:rsidR="00256BBC" w:rsidRPr="00256BBC">
        <w:rPr>
          <w:rFonts w:ascii="Times New Roman" w:eastAsia="Times New Roman" w:hAnsi="Times New Roman" w:cs="Times New Roman"/>
          <w:b/>
          <w:bCs/>
          <w:sz w:val="24"/>
          <w:szCs w:val="24"/>
        </w:rPr>
        <w:t>% discount</w:t>
      </w:r>
      <w:r w:rsidR="00256BBC" w:rsidRPr="00256BBC">
        <w:rPr>
          <w:rFonts w:ascii="Times New Roman" w:eastAsia="Times New Roman" w:hAnsi="Times New Roman" w:cs="Times New Roman"/>
          <w:sz w:val="24"/>
          <w:szCs w:val="24"/>
        </w:rPr>
        <w:t xml:space="preserve"> at GSETA's Annual Conference and Summit</w:t>
      </w:r>
    </w:p>
    <w:p w14:paraId="6A68C866" w14:textId="77777777" w:rsidR="00256BBC" w:rsidRPr="00256BBC" w:rsidRDefault="00256BBC" w:rsidP="00256BBC">
      <w:pPr>
        <w:numPr>
          <w:ilvl w:val="0"/>
          <w:numId w:val="11"/>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Member-only newsletter</w:t>
      </w:r>
      <w:r w:rsidRPr="00256BBC">
        <w:rPr>
          <w:rFonts w:ascii="Times New Roman" w:eastAsia="Times New Roman" w:hAnsi="Times New Roman" w:cs="Times New Roman"/>
          <w:sz w:val="24"/>
          <w:szCs w:val="24"/>
        </w:rPr>
        <w:t xml:space="preserve"> with policy updates and sector news to keep you current</w:t>
      </w:r>
    </w:p>
    <w:p w14:paraId="50DCD755" w14:textId="77777777" w:rsidR="00256BBC" w:rsidRPr="00256BBC" w:rsidRDefault="00256BBC" w:rsidP="00256BBC">
      <w:pPr>
        <w:numPr>
          <w:ilvl w:val="0"/>
          <w:numId w:val="11"/>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Professional networking</w:t>
      </w:r>
      <w:r w:rsidRPr="00256BBC">
        <w:rPr>
          <w:rFonts w:ascii="Times New Roman" w:eastAsia="Times New Roman" w:hAnsi="Times New Roman" w:cs="Times New Roman"/>
          <w:sz w:val="24"/>
          <w:szCs w:val="24"/>
        </w:rPr>
        <w:t xml:space="preserve"> through inclusion in GSETA online member directory</w:t>
      </w:r>
    </w:p>
    <w:p w14:paraId="433DAF65" w14:textId="77777777" w:rsidR="00256BBC" w:rsidRPr="00256BBC" w:rsidRDefault="00256BBC" w:rsidP="00256BBC">
      <w:pPr>
        <w:numPr>
          <w:ilvl w:val="0"/>
          <w:numId w:val="11"/>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Career advancement</w:t>
      </w:r>
      <w:r w:rsidRPr="00256BBC">
        <w:rPr>
          <w:rFonts w:ascii="Times New Roman" w:eastAsia="Times New Roman" w:hAnsi="Times New Roman" w:cs="Times New Roman"/>
          <w:sz w:val="24"/>
          <w:szCs w:val="24"/>
        </w:rPr>
        <w:t xml:space="preserve"> through eligibility for future GSETA certification pathways</w:t>
      </w:r>
    </w:p>
    <w:p w14:paraId="307E9587" w14:textId="77777777" w:rsidR="00256BBC" w:rsidRPr="00256BBC" w:rsidRDefault="00256BBC" w:rsidP="00256BBC">
      <w:pPr>
        <w:spacing w:before="100" w:beforeAutospacing="1" w:after="100" w:afterAutospacing="1"/>
        <w:outlineLvl w:val="2"/>
        <w:rPr>
          <w:rFonts w:ascii="Times New Roman" w:eastAsia="Times New Roman" w:hAnsi="Times New Roman" w:cs="Times New Roman"/>
          <w:b/>
          <w:bCs/>
          <w:sz w:val="27"/>
          <w:szCs w:val="27"/>
        </w:rPr>
      </w:pPr>
      <w:r w:rsidRPr="00256BBC">
        <w:rPr>
          <w:rFonts w:ascii="Times New Roman" w:eastAsia="Times New Roman" w:hAnsi="Times New Roman" w:cs="Times New Roman"/>
          <w:b/>
          <w:bCs/>
          <w:sz w:val="27"/>
          <w:szCs w:val="27"/>
        </w:rPr>
        <w:t>2. Organizational Partner Membership - $600/year</w:t>
      </w:r>
    </w:p>
    <w:p w14:paraId="033B1BBC"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i/>
          <w:iCs/>
          <w:sz w:val="24"/>
          <w:szCs w:val="24"/>
        </w:rPr>
        <w:t>Best value for organizations with multiple staff - just $120 per person vs. $150 individual rate</w:t>
      </w:r>
    </w:p>
    <w:p w14:paraId="0DA3BDE9"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Who it's for:</w:t>
      </w:r>
      <w:r w:rsidRPr="00256BBC">
        <w:rPr>
          <w:rFonts w:ascii="Times New Roman" w:eastAsia="Times New Roman" w:hAnsi="Times New Roman" w:cs="Times New Roman"/>
          <w:sz w:val="24"/>
          <w:szCs w:val="24"/>
        </w:rPr>
        <w:t xml:space="preserve"> Non-profit service providers including:</w:t>
      </w:r>
    </w:p>
    <w:p w14:paraId="5DB9597B" w14:textId="77777777" w:rsidR="00256BBC" w:rsidRPr="00256BBC" w:rsidRDefault="00256BBC" w:rsidP="00256BBC">
      <w:pPr>
        <w:numPr>
          <w:ilvl w:val="0"/>
          <w:numId w:val="12"/>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Literacy and adult education organizations</w:t>
      </w:r>
    </w:p>
    <w:p w14:paraId="2AAA9941" w14:textId="77777777" w:rsidR="00256BBC" w:rsidRPr="00256BBC" w:rsidRDefault="00256BBC" w:rsidP="00256BBC">
      <w:pPr>
        <w:numPr>
          <w:ilvl w:val="0"/>
          <w:numId w:val="12"/>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Reentry service providers</w:t>
      </w:r>
    </w:p>
    <w:p w14:paraId="6DC616B8" w14:textId="77777777" w:rsidR="00256BBC" w:rsidRPr="00256BBC" w:rsidRDefault="00256BBC" w:rsidP="00256BBC">
      <w:pPr>
        <w:numPr>
          <w:ilvl w:val="0"/>
          <w:numId w:val="12"/>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Community-based organizations</w:t>
      </w:r>
    </w:p>
    <w:p w14:paraId="63629551" w14:textId="77777777" w:rsidR="00256BBC" w:rsidRPr="00256BBC" w:rsidRDefault="00256BBC" w:rsidP="00256BBC">
      <w:pPr>
        <w:numPr>
          <w:ilvl w:val="0"/>
          <w:numId w:val="12"/>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lastRenderedPageBreak/>
        <w:t>Community colleges and vocational-technical schools</w:t>
      </w:r>
    </w:p>
    <w:p w14:paraId="580723A9"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Includes ALL Individual Professional benefits for up to 5 designated staff members, PLUS organizational advantages:</w:t>
      </w:r>
    </w:p>
    <w:p w14:paraId="24EFDF11"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Staff Development Benefits (for up to 5 staff):</w:t>
      </w:r>
    </w:p>
    <w:p w14:paraId="214D4C65" w14:textId="77777777" w:rsidR="00256BBC" w:rsidRPr="00256BBC" w:rsidRDefault="00256BBC" w:rsidP="00256BBC">
      <w:pPr>
        <w:numPr>
          <w:ilvl w:val="0"/>
          <w:numId w:val="13"/>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All professional development events and workshops at member rates</w:t>
      </w:r>
    </w:p>
    <w:p w14:paraId="2D788187" w14:textId="0AF042DA" w:rsidR="00256BBC" w:rsidRPr="00256BBC" w:rsidRDefault="00F908E7" w:rsidP="00256BBC">
      <w:pPr>
        <w:numPr>
          <w:ilvl w:val="0"/>
          <w:numId w:val="13"/>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w:t>
      </w:r>
      <w:r w:rsidR="00256BBC" w:rsidRPr="00256BBC">
        <w:rPr>
          <w:rFonts w:ascii="Times New Roman" w:eastAsia="Times New Roman" w:hAnsi="Times New Roman" w:cs="Times New Roman"/>
          <w:b/>
          <w:bCs/>
          <w:sz w:val="24"/>
          <w:szCs w:val="24"/>
        </w:rPr>
        <w:t>% discount</w:t>
      </w:r>
      <w:r w:rsidR="00256BBC" w:rsidRPr="00256BBC">
        <w:rPr>
          <w:rFonts w:ascii="Times New Roman" w:eastAsia="Times New Roman" w:hAnsi="Times New Roman" w:cs="Times New Roman"/>
          <w:sz w:val="24"/>
          <w:szCs w:val="24"/>
        </w:rPr>
        <w:t xml:space="preserve"> at GSETA's Annual Conference and Summit</w:t>
      </w:r>
    </w:p>
    <w:p w14:paraId="030DF2C9" w14:textId="77777777" w:rsidR="00256BBC" w:rsidRPr="00256BBC" w:rsidRDefault="00256BBC" w:rsidP="00256BBC">
      <w:pPr>
        <w:numPr>
          <w:ilvl w:val="0"/>
          <w:numId w:val="13"/>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Member newsletter and networking directory access</w:t>
      </w:r>
    </w:p>
    <w:p w14:paraId="4927BB39" w14:textId="77777777" w:rsidR="00256BBC" w:rsidRPr="00256BBC" w:rsidRDefault="00256BBC" w:rsidP="00256BBC">
      <w:pPr>
        <w:numPr>
          <w:ilvl w:val="0"/>
          <w:numId w:val="13"/>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Certification pathway eligibility</w:t>
      </w:r>
    </w:p>
    <w:p w14:paraId="14464803"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Exclusive Organizational Benefits:</w:t>
      </w:r>
    </w:p>
    <w:p w14:paraId="67455E73" w14:textId="77777777" w:rsidR="00256BBC" w:rsidRPr="00256BBC" w:rsidRDefault="00256BBC" w:rsidP="00256BBC">
      <w:pPr>
        <w:numPr>
          <w:ilvl w:val="0"/>
          <w:numId w:val="14"/>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Enhanced visibility</w:t>
      </w:r>
      <w:r w:rsidRPr="00256BBC">
        <w:rPr>
          <w:rFonts w:ascii="Times New Roman" w:eastAsia="Times New Roman" w:hAnsi="Times New Roman" w:cs="Times New Roman"/>
          <w:sz w:val="24"/>
          <w:szCs w:val="24"/>
        </w:rPr>
        <w:t xml:space="preserve"> through recognition on GSETA website and publications</w:t>
      </w:r>
    </w:p>
    <w:p w14:paraId="6B4546EE" w14:textId="77777777" w:rsidR="00256BBC" w:rsidRPr="00256BBC" w:rsidRDefault="00256BBC" w:rsidP="00256BBC">
      <w:pPr>
        <w:numPr>
          <w:ilvl w:val="0"/>
          <w:numId w:val="14"/>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Strategic partnerships</w:t>
      </w:r>
      <w:r w:rsidRPr="00256BBC">
        <w:rPr>
          <w:rFonts w:ascii="Times New Roman" w:eastAsia="Times New Roman" w:hAnsi="Times New Roman" w:cs="Times New Roman"/>
          <w:sz w:val="24"/>
          <w:szCs w:val="24"/>
        </w:rPr>
        <w:t xml:space="preserve"> with priority access to collaborative opportunities</w:t>
      </w:r>
    </w:p>
    <w:p w14:paraId="5BBEFA8A" w14:textId="77777777" w:rsidR="00256BBC" w:rsidRPr="00256BBC" w:rsidRDefault="00256BBC" w:rsidP="00256BBC">
      <w:pPr>
        <w:numPr>
          <w:ilvl w:val="0"/>
          <w:numId w:val="14"/>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Policy influence</w:t>
      </w:r>
      <w:r w:rsidRPr="00256BBC">
        <w:rPr>
          <w:rFonts w:ascii="Times New Roman" w:eastAsia="Times New Roman" w:hAnsi="Times New Roman" w:cs="Times New Roman"/>
          <w:sz w:val="24"/>
          <w:szCs w:val="24"/>
        </w:rPr>
        <w:t xml:space="preserve"> through advocacy representation on workforce development issues</w:t>
      </w:r>
    </w:p>
    <w:p w14:paraId="489E777E" w14:textId="77777777" w:rsidR="00256BBC" w:rsidRPr="00256BBC" w:rsidRDefault="00256BBC" w:rsidP="00256BBC">
      <w:pPr>
        <w:numPr>
          <w:ilvl w:val="0"/>
          <w:numId w:val="14"/>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Talent pipeline</w:t>
      </w:r>
      <w:r w:rsidRPr="00256BBC">
        <w:rPr>
          <w:rFonts w:ascii="Times New Roman" w:eastAsia="Times New Roman" w:hAnsi="Times New Roman" w:cs="Times New Roman"/>
          <w:sz w:val="24"/>
          <w:szCs w:val="24"/>
        </w:rPr>
        <w:t xml:space="preserve"> access via job posting opportunities within GSETA's member network</w:t>
      </w:r>
    </w:p>
    <w:p w14:paraId="025B042E" w14:textId="77777777" w:rsidR="00256BBC" w:rsidRPr="00256BBC" w:rsidRDefault="00256BBC" w:rsidP="00256BBC">
      <w:pPr>
        <w:numPr>
          <w:ilvl w:val="0"/>
          <w:numId w:val="14"/>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Cost savings</w:t>
      </w:r>
      <w:r w:rsidRPr="00256BBC">
        <w:rPr>
          <w:rFonts w:ascii="Times New Roman" w:eastAsia="Times New Roman" w:hAnsi="Times New Roman" w:cs="Times New Roman"/>
          <w:sz w:val="24"/>
          <w:szCs w:val="24"/>
        </w:rPr>
        <w:t xml:space="preserve"> through group discounts on staff development opportunities</w:t>
      </w:r>
    </w:p>
    <w:p w14:paraId="78BBFF4C"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i/>
          <w:iCs/>
          <w:sz w:val="24"/>
          <w:szCs w:val="24"/>
        </w:rPr>
        <w:t>Choose Individual if you're a solo professional seeking personal development. Choose Organizational if you have 2+ staff members who would benefit from professional development opportunities.</w:t>
      </w:r>
    </w:p>
    <w:p w14:paraId="5F3DF55B" w14:textId="77777777" w:rsidR="00256BBC" w:rsidRPr="00256BBC" w:rsidRDefault="00256BBC" w:rsidP="00256BBC">
      <w:pPr>
        <w:spacing w:before="100" w:beforeAutospacing="1" w:after="100" w:afterAutospacing="1"/>
        <w:outlineLvl w:val="2"/>
        <w:rPr>
          <w:rFonts w:ascii="Times New Roman" w:eastAsia="Times New Roman" w:hAnsi="Times New Roman" w:cs="Times New Roman"/>
          <w:b/>
          <w:bCs/>
          <w:sz w:val="27"/>
          <w:szCs w:val="27"/>
        </w:rPr>
      </w:pPr>
      <w:r w:rsidRPr="00256BBC">
        <w:rPr>
          <w:rFonts w:ascii="Times New Roman" w:eastAsia="Times New Roman" w:hAnsi="Times New Roman" w:cs="Times New Roman"/>
          <w:b/>
          <w:bCs/>
          <w:sz w:val="27"/>
          <w:szCs w:val="27"/>
        </w:rPr>
        <w:t>3. Corporate Sponsor Membership - Starting at $1,500/year</w:t>
      </w:r>
    </w:p>
    <w:p w14:paraId="66FA804B"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Who it's for:</w:t>
      </w:r>
      <w:r w:rsidRPr="00256BBC">
        <w:rPr>
          <w:rFonts w:ascii="Times New Roman" w:eastAsia="Times New Roman" w:hAnsi="Times New Roman" w:cs="Times New Roman"/>
          <w:sz w:val="24"/>
          <w:szCs w:val="24"/>
        </w:rPr>
        <w:t xml:space="preserve"> Businesses and corporations in healthcare, pharmaceuticals, technology, finance, and other sectors seeking to:</w:t>
      </w:r>
    </w:p>
    <w:p w14:paraId="3318AE17" w14:textId="77777777" w:rsidR="00256BBC" w:rsidRPr="00256BBC" w:rsidRDefault="00256BBC" w:rsidP="00256BBC">
      <w:pPr>
        <w:numPr>
          <w:ilvl w:val="0"/>
          <w:numId w:val="15"/>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Access talent pipelines</w:t>
      </w:r>
    </w:p>
    <w:p w14:paraId="54DB70F6" w14:textId="77777777" w:rsidR="00256BBC" w:rsidRPr="00256BBC" w:rsidRDefault="00256BBC" w:rsidP="00256BBC">
      <w:pPr>
        <w:numPr>
          <w:ilvl w:val="0"/>
          <w:numId w:val="15"/>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Influence workforce policy</w:t>
      </w:r>
    </w:p>
    <w:p w14:paraId="01896796" w14:textId="77777777" w:rsidR="00256BBC" w:rsidRPr="00256BBC" w:rsidRDefault="00256BBC" w:rsidP="00256BBC">
      <w:pPr>
        <w:numPr>
          <w:ilvl w:val="0"/>
          <w:numId w:val="15"/>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Fulfill Corporate Social Responsibility (CSR) goals</w:t>
      </w:r>
    </w:p>
    <w:p w14:paraId="0F578D48" w14:textId="77777777" w:rsidR="00256BBC" w:rsidRPr="00256BBC" w:rsidRDefault="00256BBC" w:rsidP="00256BBC">
      <w:pPr>
        <w:numPr>
          <w:ilvl w:val="0"/>
          <w:numId w:val="15"/>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Access specialized training resources</w:t>
      </w:r>
    </w:p>
    <w:p w14:paraId="2CD3C7F1"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Benefits:</w:t>
      </w:r>
    </w:p>
    <w:p w14:paraId="53AA4426" w14:textId="77777777" w:rsidR="00256BBC" w:rsidRPr="00256BBC" w:rsidRDefault="00256BBC" w:rsidP="00256BBC">
      <w:pPr>
        <w:numPr>
          <w:ilvl w:val="0"/>
          <w:numId w:val="16"/>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Prominent logo placement on GSETA website and newsletters</w:t>
      </w:r>
    </w:p>
    <w:p w14:paraId="460554F6" w14:textId="77777777" w:rsidR="00256BBC" w:rsidRPr="00256BBC" w:rsidRDefault="00256BBC" w:rsidP="00256BBC">
      <w:pPr>
        <w:numPr>
          <w:ilvl w:val="0"/>
          <w:numId w:val="16"/>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4 complimentary event registrations</w:t>
      </w:r>
    </w:p>
    <w:p w14:paraId="559939DB" w14:textId="3075C544" w:rsidR="00256BBC" w:rsidRPr="00256BBC" w:rsidRDefault="00F908E7" w:rsidP="00256BBC">
      <w:pPr>
        <w:numPr>
          <w:ilvl w:val="0"/>
          <w:numId w:val="1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w:t>
      </w:r>
      <w:r w:rsidR="00256BBC" w:rsidRPr="00256BBC">
        <w:rPr>
          <w:rFonts w:ascii="Times New Roman" w:eastAsia="Times New Roman" w:hAnsi="Times New Roman" w:cs="Times New Roman"/>
          <w:b/>
          <w:bCs/>
          <w:sz w:val="24"/>
          <w:szCs w:val="24"/>
        </w:rPr>
        <w:t>% discount</w:t>
      </w:r>
      <w:r w:rsidR="00256BBC" w:rsidRPr="00256BBC">
        <w:rPr>
          <w:rFonts w:ascii="Times New Roman" w:eastAsia="Times New Roman" w:hAnsi="Times New Roman" w:cs="Times New Roman"/>
          <w:sz w:val="24"/>
          <w:szCs w:val="24"/>
        </w:rPr>
        <w:t xml:space="preserve"> at GSETA's Annual Conference and Summit for additional attendees</w:t>
      </w:r>
    </w:p>
    <w:p w14:paraId="724D7440" w14:textId="77777777" w:rsidR="00256BBC" w:rsidRPr="00256BBC" w:rsidRDefault="00256BBC" w:rsidP="00256BBC">
      <w:pPr>
        <w:numPr>
          <w:ilvl w:val="0"/>
          <w:numId w:val="16"/>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Direct connection to public workforce system leadership</w:t>
      </w:r>
    </w:p>
    <w:p w14:paraId="2071B875" w14:textId="77777777" w:rsidR="00256BBC" w:rsidRPr="00256BBC" w:rsidRDefault="00256BBC" w:rsidP="00256BBC">
      <w:pPr>
        <w:numPr>
          <w:ilvl w:val="0"/>
          <w:numId w:val="16"/>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Insights into New Jersey workforce trends and funding streams</w:t>
      </w:r>
    </w:p>
    <w:p w14:paraId="45BE280F" w14:textId="77777777" w:rsidR="00256BBC" w:rsidRPr="00256BBC" w:rsidRDefault="00256BBC" w:rsidP="00256BBC">
      <w:pPr>
        <w:numPr>
          <w:ilvl w:val="0"/>
          <w:numId w:val="16"/>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Speaking engagement opportunities (based on sponsorship level)</w:t>
      </w:r>
    </w:p>
    <w:p w14:paraId="2B13B333" w14:textId="77777777" w:rsidR="00256BBC" w:rsidRPr="00256BBC" w:rsidRDefault="00256BBC" w:rsidP="00256BBC">
      <w:pPr>
        <w:numPr>
          <w:ilvl w:val="0"/>
          <w:numId w:val="16"/>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Platform to shape training programs for industry needs</w:t>
      </w:r>
    </w:p>
    <w:p w14:paraId="2DCE66A6"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i/>
          <w:iCs/>
          <w:sz w:val="24"/>
          <w:szCs w:val="24"/>
        </w:rPr>
        <w:lastRenderedPageBreak/>
        <w:t>Note: Pricing varies based on number of participants and desired engagement level. GSETA will contact you to discuss customized packages.</w:t>
      </w:r>
    </w:p>
    <w:p w14:paraId="6244ADD8" w14:textId="77777777" w:rsidR="00256BBC" w:rsidRPr="00256BBC" w:rsidRDefault="00256BBC" w:rsidP="00256BBC">
      <w:pPr>
        <w:spacing w:before="100" w:beforeAutospacing="1" w:after="100" w:afterAutospacing="1"/>
        <w:outlineLvl w:val="2"/>
        <w:rPr>
          <w:rFonts w:ascii="Times New Roman" w:eastAsia="Times New Roman" w:hAnsi="Times New Roman" w:cs="Times New Roman"/>
          <w:b/>
          <w:bCs/>
          <w:sz w:val="27"/>
          <w:szCs w:val="27"/>
        </w:rPr>
      </w:pPr>
      <w:r w:rsidRPr="00256BBC">
        <w:rPr>
          <w:rFonts w:ascii="Times New Roman" w:eastAsia="Times New Roman" w:hAnsi="Times New Roman" w:cs="Times New Roman"/>
          <w:b/>
          <w:bCs/>
          <w:sz w:val="27"/>
          <w:szCs w:val="27"/>
        </w:rPr>
        <w:t>4. WDB Directors, Operators, and Providers Memberships - $950/year per member</w:t>
      </w:r>
    </w:p>
    <w:p w14:paraId="7FCE1281" w14:textId="4AA72364"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Eligibility:</w:t>
      </w:r>
      <w:r w:rsidRPr="00256BBC">
        <w:rPr>
          <w:rFonts w:ascii="Times New Roman" w:eastAsia="Times New Roman" w:hAnsi="Times New Roman" w:cs="Times New Roman"/>
          <w:sz w:val="24"/>
          <w:szCs w:val="24"/>
        </w:rPr>
        <w:t xml:space="preserve"> By invitation only for WDB Directors, </w:t>
      </w:r>
      <w:r w:rsidR="004C29D0">
        <w:rPr>
          <w:rFonts w:ascii="Times New Roman" w:eastAsia="Times New Roman" w:hAnsi="Times New Roman" w:cs="Times New Roman"/>
          <w:sz w:val="24"/>
          <w:szCs w:val="24"/>
        </w:rPr>
        <w:t xml:space="preserve">and </w:t>
      </w:r>
      <w:r w:rsidR="004C29D0" w:rsidRPr="004C29D0">
        <w:rPr>
          <w:rFonts w:ascii="Times New Roman" w:eastAsia="Times New Roman" w:hAnsi="Times New Roman" w:cs="Times New Roman"/>
          <w:b/>
          <w:bCs/>
          <w:sz w:val="24"/>
          <w:szCs w:val="24"/>
          <w:u w:val="single"/>
        </w:rPr>
        <w:t>Contracted</w:t>
      </w:r>
      <w:r w:rsidR="004C29D0">
        <w:rPr>
          <w:rFonts w:ascii="Times New Roman" w:eastAsia="Times New Roman" w:hAnsi="Times New Roman" w:cs="Times New Roman"/>
          <w:sz w:val="24"/>
          <w:szCs w:val="24"/>
        </w:rPr>
        <w:t xml:space="preserve"> </w:t>
      </w:r>
      <w:r w:rsidRPr="00256BBC">
        <w:rPr>
          <w:rFonts w:ascii="Times New Roman" w:eastAsia="Times New Roman" w:hAnsi="Times New Roman" w:cs="Times New Roman"/>
          <w:sz w:val="24"/>
          <w:szCs w:val="24"/>
        </w:rPr>
        <w:t>Operators, and Providers of New Jersey Local Areas.</w:t>
      </w:r>
    </w:p>
    <w:p w14:paraId="1FA8D34E"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Membership Structure:</w:t>
      </w:r>
      <w:r w:rsidRPr="00256BBC">
        <w:rPr>
          <w:rFonts w:ascii="Times New Roman" w:eastAsia="Times New Roman" w:hAnsi="Times New Roman" w:cs="Times New Roman"/>
          <w:sz w:val="24"/>
          <w:szCs w:val="24"/>
        </w:rPr>
        <w:t xml:space="preserve"> Maximum of 8 total positions per organization - 4 Reserved Members and 4 Alternates. Full membership fee applies to each Reserved Member ($950 each). Alternates serve without additional fee but must be from the same agency with substantial management/policy-making authority.</w:t>
      </w:r>
    </w:p>
    <w:p w14:paraId="2ABF1527"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Benefits:</w:t>
      </w:r>
    </w:p>
    <w:p w14:paraId="7F9B4D62" w14:textId="77777777" w:rsidR="00256BBC" w:rsidRPr="00256BBC" w:rsidRDefault="00256BBC" w:rsidP="00256BBC">
      <w:pPr>
        <w:numPr>
          <w:ilvl w:val="0"/>
          <w:numId w:val="17"/>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Full voting rights and governance participation (Reserved Members only)</w:t>
      </w:r>
    </w:p>
    <w:p w14:paraId="03F4AF1A" w14:textId="5AE39568" w:rsidR="00256BBC" w:rsidRPr="00256BBC" w:rsidRDefault="00F908E7" w:rsidP="00256BBC">
      <w:pPr>
        <w:numPr>
          <w:ilvl w:val="0"/>
          <w:numId w:val="17"/>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w:t>
      </w:r>
      <w:r w:rsidR="00256BBC" w:rsidRPr="00256BBC">
        <w:rPr>
          <w:rFonts w:ascii="Times New Roman" w:eastAsia="Times New Roman" w:hAnsi="Times New Roman" w:cs="Times New Roman"/>
          <w:b/>
          <w:bCs/>
          <w:sz w:val="24"/>
          <w:szCs w:val="24"/>
        </w:rPr>
        <w:t>% discount</w:t>
      </w:r>
      <w:r w:rsidR="00256BBC" w:rsidRPr="00256BBC">
        <w:rPr>
          <w:rFonts w:ascii="Times New Roman" w:eastAsia="Times New Roman" w:hAnsi="Times New Roman" w:cs="Times New Roman"/>
          <w:sz w:val="24"/>
          <w:szCs w:val="24"/>
        </w:rPr>
        <w:t xml:space="preserve"> at GSETA's Annual Conference and Summit</w:t>
      </w:r>
    </w:p>
    <w:p w14:paraId="5CEE2DB8" w14:textId="77777777" w:rsidR="00256BBC" w:rsidRPr="00256BBC" w:rsidRDefault="00256BBC" w:rsidP="00256BBC">
      <w:pPr>
        <w:numPr>
          <w:ilvl w:val="0"/>
          <w:numId w:val="17"/>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Priority access to all GSETA professional development opportunities</w:t>
      </w:r>
    </w:p>
    <w:p w14:paraId="385CCB4E" w14:textId="77777777" w:rsidR="00256BBC" w:rsidRPr="00256BBC" w:rsidRDefault="00256BBC" w:rsidP="00256BBC">
      <w:pPr>
        <w:numPr>
          <w:ilvl w:val="0"/>
          <w:numId w:val="17"/>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Executive-level networking and policy influence</w:t>
      </w:r>
    </w:p>
    <w:p w14:paraId="5AF0328C" w14:textId="77777777" w:rsidR="00256BBC" w:rsidRPr="00256BBC" w:rsidRDefault="00256BBC" w:rsidP="00256BBC">
      <w:pPr>
        <w:numPr>
          <w:ilvl w:val="0"/>
          <w:numId w:val="17"/>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Alternates receive all benefits and full authority when representing Reserved Members</w:t>
      </w:r>
    </w:p>
    <w:p w14:paraId="4BCFFC13" w14:textId="77777777" w:rsidR="00256BBC" w:rsidRPr="00256BBC" w:rsidRDefault="00000000" w:rsidP="00256BBC">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176FAE49">
          <v:rect id="_x0000_i1026" alt="" style="width:468pt;height:.05pt;mso-width-percent:0;mso-height-percent:0;mso-width-percent:0;mso-height-percent:0" o:hralign="center" o:hrstd="t" o:hr="t" fillcolor="#a0a0a0" stroked="f"/>
        </w:pict>
      </w:r>
    </w:p>
    <w:p w14:paraId="05064F3B" w14:textId="77777777" w:rsidR="00256BBC" w:rsidRPr="00256BBC" w:rsidRDefault="00256BBC" w:rsidP="00256BBC">
      <w:pPr>
        <w:spacing w:before="100" w:beforeAutospacing="1" w:after="100" w:afterAutospacing="1"/>
        <w:outlineLvl w:val="1"/>
        <w:rPr>
          <w:rFonts w:ascii="Times New Roman" w:eastAsia="Times New Roman" w:hAnsi="Times New Roman" w:cs="Times New Roman"/>
          <w:b/>
          <w:bCs/>
          <w:sz w:val="36"/>
          <w:szCs w:val="36"/>
        </w:rPr>
      </w:pPr>
      <w:r w:rsidRPr="00256BBC">
        <w:rPr>
          <w:rFonts w:ascii="Times New Roman" w:eastAsia="Times New Roman" w:hAnsi="Times New Roman" w:cs="Times New Roman"/>
          <w:b/>
          <w:bCs/>
          <w:sz w:val="36"/>
          <w:szCs w:val="36"/>
        </w:rPr>
        <w:t>Membership Application</w:t>
      </w:r>
    </w:p>
    <w:p w14:paraId="5E1A343E" w14:textId="77777777" w:rsidR="00256BBC" w:rsidRPr="00256BBC" w:rsidRDefault="00256BBC" w:rsidP="00256BBC">
      <w:pPr>
        <w:spacing w:before="100" w:beforeAutospacing="1" w:after="100" w:afterAutospacing="1"/>
        <w:outlineLvl w:val="2"/>
        <w:rPr>
          <w:rFonts w:ascii="Times New Roman" w:eastAsia="Times New Roman" w:hAnsi="Times New Roman" w:cs="Times New Roman"/>
          <w:b/>
          <w:bCs/>
          <w:sz w:val="27"/>
          <w:szCs w:val="27"/>
        </w:rPr>
      </w:pPr>
      <w:r w:rsidRPr="00256BBC">
        <w:rPr>
          <w:rFonts w:ascii="Times New Roman" w:eastAsia="Times New Roman" w:hAnsi="Times New Roman" w:cs="Times New Roman"/>
          <w:b/>
          <w:bCs/>
          <w:sz w:val="27"/>
          <w:szCs w:val="27"/>
        </w:rPr>
        <w:t>Membership Selection</w:t>
      </w:r>
    </w:p>
    <w:p w14:paraId="2E531600"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Segoe UI Symbol" w:eastAsia="Times New Roman" w:hAnsi="Segoe UI Symbol" w:cs="Segoe UI Symbol"/>
          <w:sz w:val="24"/>
          <w:szCs w:val="24"/>
        </w:rPr>
        <w:t>☐</w:t>
      </w:r>
      <w:r w:rsidRPr="00256BBC">
        <w:rPr>
          <w:rFonts w:ascii="Times New Roman" w:eastAsia="Times New Roman" w:hAnsi="Times New Roman" w:cs="Times New Roman"/>
          <w:sz w:val="24"/>
          <w:szCs w:val="24"/>
        </w:rPr>
        <w:t xml:space="preserve"> Individual Professional Membership ($150)</w:t>
      </w:r>
      <w:r w:rsidRPr="00256BBC">
        <w:rPr>
          <w:rFonts w:ascii="Times New Roman" w:eastAsia="Times New Roman" w:hAnsi="Times New Roman" w:cs="Times New Roman"/>
          <w:sz w:val="24"/>
          <w:szCs w:val="24"/>
        </w:rPr>
        <w:br/>
      </w:r>
      <w:r w:rsidRPr="00256BBC">
        <w:rPr>
          <w:rFonts w:ascii="Segoe UI Symbol" w:eastAsia="Times New Roman" w:hAnsi="Segoe UI Symbol" w:cs="Segoe UI Symbol"/>
          <w:sz w:val="24"/>
          <w:szCs w:val="24"/>
        </w:rPr>
        <w:t>☐</w:t>
      </w:r>
      <w:r w:rsidRPr="00256BBC">
        <w:rPr>
          <w:rFonts w:ascii="Times New Roman" w:eastAsia="Times New Roman" w:hAnsi="Times New Roman" w:cs="Times New Roman"/>
          <w:sz w:val="24"/>
          <w:szCs w:val="24"/>
        </w:rPr>
        <w:t xml:space="preserve"> Organizational Partner Membership ($600)</w:t>
      </w:r>
      <w:r w:rsidRPr="00256BBC">
        <w:rPr>
          <w:rFonts w:ascii="Times New Roman" w:eastAsia="Times New Roman" w:hAnsi="Times New Roman" w:cs="Times New Roman"/>
          <w:sz w:val="24"/>
          <w:szCs w:val="24"/>
        </w:rPr>
        <w:br/>
      </w:r>
      <w:r w:rsidRPr="00256BBC">
        <w:rPr>
          <w:rFonts w:ascii="Segoe UI Symbol" w:eastAsia="Times New Roman" w:hAnsi="Segoe UI Symbol" w:cs="Segoe UI Symbol"/>
          <w:sz w:val="24"/>
          <w:szCs w:val="24"/>
        </w:rPr>
        <w:t>☐</w:t>
      </w:r>
      <w:r w:rsidRPr="00256BBC">
        <w:rPr>
          <w:rFonts w:ascii="Times New Roman" w:eastAsia="Times New Roman" w:hAnsi="Times New Roman" w:cs="Times New Roman"/>
          <w:sz w:val="24"/>
          <w:szCs w:val="24"/>
        </w:rPr>
        <w:t xml:space="preserve"> Corporate Sponsor Membership (Starting at $1,500)</w:t>
      </w:r>
      <w:r w:rsidRPr="00256BBC">
        <w:rPr>
          <w:rFonts w:ascii="Times New Roman" w:eastAsia="Times New Roman" w:hAnsi="Times New Roman" w:cs="Times New Roman"/>
          <w:sz w:val="24"/>
          <w:szCs w:val="24"/>
        </w:rPr>
        <w:br/>
      </w:r>
      <w:r w:rsidRPr="00256BBC">
        <w:rPr>
          <w:rFonts w:ascii="Segoe UI Symbol" w:eastAsia="Times New Roman" w:hAnsi="Segoe UI Symbol" w:cs="Segoe UI Symbol"/>
          <w:sz w:val="24"/>
          <w:szCs w:val="24"/>
        </w:rPr>
        <w:t>☐</w:t>
      </w:r>
      <w:r w:rsidRPr="00256BBC">
        <w:rPr>
          <w:rFonts w:ascii="Times New Roman" w:eastAsia="Times New Roman" w:hAnsi="Times New Roman" w:cs="Times New Roman"/>
          <w:sz w:val="24"/>
          <w:szCs w:val="24"/>
        </w:rPr>
        <w:t xml:space="preserve"> WDB Directors, Operators, and Providers Memberships ($950)</w:t>
      </w:r>
    </w:p>
    <w:p w14:paraId="447FD1EB" w14:textId="77777777" w:rsidR="00256BBC" w:rsidRPr="00256BBC" w:rsidRDefault="00256BBC" w:rsidP="00256BBC">
      <w:pPr>
        <w:spacing w:before="100" w:beforeAutospacing="1" w:after="100" w:afterAutospacing="1"/>
        <w:outlineLvl w:val="2"/>
        <w:rPr>
          <w:rFonts w:ascii="Times New Roman" w:eastAsia="Times New Roman" w:hAnsi="Times New Roman" w:cs="Times New Roman"/>
          <w:b/>
          <w:bCs/>
          <w:sz w:val="27"/>
          <w:szCs w:val="27"/>
        </w:rPr>
      </w:pPr>
      <w:r w:rsidRPr="00256BBC">
        <w:rPr>
          <w:rFonts w:ascii="Times New Roman" w:eastAsia="Times New Roman" w:hAnsi="Times New Roman" w:cs="Times New Roman"/>
          <w:b/>
          <w:bCs/>
          <w:sz w:val="27"/>
          <w:szCs w:val="27"/>
        </w:rPr>
        <w:t>Primary Contact Information</w:t>
      </w:r>
    </w:p>
    <w:p w14:paraId="76A50EFE"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Name:</w:t>
      </w:r>
      <w:r w:rsidRPr="00256BBC">
        <w:rPr>
          <w:rFonts w:ascii="Times New Roman" w:eastAsia="Times New Roman" w:hAnsi="Times New Roman" w:cs="Times New Roman"/>
          <w:sz w:val="24"/>
          <w:szCs w:val="24"/>
        </w:rPr>
        <w:t xml:space="preserve"> ________________________________</w:t>
      </w:r>
      <w:r w:rsidRPr="00256BBC">
        <w:rPr>
          <w:rFonts w:ascii="Times New Roman" w:eastAsia="Times New Roman" w:hAnsi="Times New Roman" w:cs="Times New Roman"/>
          <w:sz w:val="24"/>
          <w:szCs w:val="24"/>
        </w:rPr>
        <w:br/>
      </w:r>
      <w:r w:rsidRPr="00256BBC">
        <w:rPr>
          <w:rFonts w:ascii="Times New Roman" w:eastAsia="Times New Roman" w:hAnsi="Times New Roman" w:cs="Times New Roman"/>
          <w:b/>
          <w:bCs/>
          <w:sz w:val="24"/>
          <w:szCs w:val="24"/>
        </w:rPr>
        <w:t>Title:</w:t>
      </w:r>
      <w:r w:rsidRPr="00256BBC">
        <w:rPr>
          <w:rFonts w:ascii="Times New Roman" w:eastAsia="Times New Roman" w:hAnsi="Times New Roman" w:cs="Times New Roman"/>
          <w:sz w:val="24"/>
          <w:szCs w:val="24"/>
        </w:rPr>
        <w:t xml:space="preserve"> ________________________________</w:t>
      </w:r>
      <w:r w:rsidRPr="00256BBC">
        <w:rPr>
          <w:rFonts w:ascii="Times New Roman" w:eastAsia="Times New Roman" w:hAnsi="Times New Roman" w:cs="Times New Roman"/>
          <w:sz w:val="24"/>
          <w:szCs w:val="24"/>
        </w:rPr>
        <w:br/>
      </w:r>
      <w:r w:rsidRPr="00256BBC">
        <w:rPr>
          <w:rFonts w:ascii="Times New Roman" w:eastAsia="Times New Roman" w:hAnsi="Times New Roman" w:cs="Times New Roman"/>
          <w:b/>
          <w:bCs/>
          <w:sz w:val="24"/>
          <w:szCs w:val="24"/>
        </w:rPr>
        <w:t>Organization:</w:t>
      </w:r>
      <w:r w:rsidRPr="00256BBC">
        <w:rPr>
          <w:rFonts w:ascii="Times New Roman" w:eastAsia="Times New Roman" w:hAnsi="Times New Roman" w:cs="Times New Roman"/>
          <w:sz w:val="24"/>
          <w:szCs w:val="24"/>
        </w:rPr>
        <w:t xml:space="preserve"> ________________________________</w:t>
      </w:r>
      <w:r w:rsidRPr="00256BBC">
        <w:rPr>
          <w:rFonts w:ascii="Times New Roman" w:eastAsia="Times New Roman" w:hAnsi="Times New Roman" w:cs="Times New Roman"/>
          <w:sz w:val="24"/>
          <w:szCs w:val="24"/>
        </w:rPr>
        <w:br/>
      </w:r>
      <w:r w:rsidRPr="00256BBC">
        <w:rPr>
          <w:rFonts w:ascii="Times New Roman" w:eastAsia="Times New Roman" w:hAnsi="Times New Roman" w:cs="Times New Roman"/>
          <w:b/>
          <w:bCs/>
          <w:sz w:val="24"/>
          <w:szCs w:val="24"/>
        </w:rPr>
        <w:t>Mailing Address:</w:t>
      </w:r>
      <w:r w:rsidRPr="00256BBC">
        <w:rPr>
          <w:rFonts w:ascii="Times New Roman" w:eastAsia="Times New Roman" w:hAnsi="Times New Roman" w:cs="Times New Roman"/>
          <w:sz w:val="24"/>
          <w:szCs w:val="24"/>
        </w:rPr>
        <w:t xml:space="preserve"> ________________________________</w:t>
      </w:r>
      <w:r w:rsidRPr="00256BBC">
        <w:rPr>
          <w:rFonts w:ascii="Times New Roman" w:eastAsia="Times New Roman" w:hAnsi="Times New Roman" w:cs="Times New Roman"/>
          <w:sz w:val="24"/>
          <w:szCs w:val="24"/>
        </w:rPr>
        <w:br/>
      </w:r>
      <w:r w:rsidRPr="00256BBC">
        <w:rPr>
          <w:rFonts w:ascii="Times New Roman" w:eastAsia="Times New Roman" w:hAnsi="Times New Roman" w:cs="Times New Roman"/>
          <w:b/>
          <w:bCs/>
          <w:sz w:val="24"/>
          <w:szCs w:val="24"/>
        </w:rPr>
        <w:t>Email:</w:t>
      </w:r>
      <w:r w:rsidRPr="00256BBC">
        <w:rPr>
          <w:rFonts w:ascii="Times New Roman" w:eastAsia="Times New Roman" w:hAnsi="Times New Roman" w:cs="Times New Roman"/>
          <w:sz w:val="24"/>
          <w:szCs w:val="24"/>
        </w:rPr>
        <w:t xml:space="preserve"> ________________________________</w:t>
      </w:r>
      <w:r w:rsidRPr="00256BBC">
        <w:rPr>
          <w:rFonts w:ascii="Times New Roman" w:eastAsia="Times New Roman" w:hAnsi="Times New Roman" w:cs="Times New Roman"/>
          <w:sz w:val="24"/>
          <w:szCs w:val="24"/>
        </w:rPr>
        <w:br/>
      </w:r>
      <w:r w:rsidRPr="00256BBC">
        <w:rPr>
          <w:rFonts w:ascii="Times New Roman" w:eastAsia="Times New Roman" w:hAnsi="Times New Roman" w:cs="Times New Roman"/>
          <w:b/>
          <w:bCs/>
          <w:sz w:val="24"/>
          <w:szCs w:val="24"/>
        </w:rPr>
        <w:t>Phone:</w:t>
      </w:r>
      <w:r w:rsidRPr="00256BBC">
        <w:rPr>
          <w:rFonts w:ascii="Times New Roman" w:eastAsia="Times New Roman" w:hAnsi="Times New Roman" w:cs="Times New Roman"/>
          <w:sz w:val="24"/>
          <w:szCs w:val="24"/>
        </w:rPr>
        <w:t xml:space="preserve"> ________________________________</w:t>
      </w:r>
      <w:r w:rsidRPr="00256BBC">
        <w:rPr>
          <w:rFonts w:ascii="Times New Roman" w:eastAsia="Times New Roman" w:hAnsi="Times New Roman" w:cs="Times New Roman"/>
          <w:sz w:val="24"/>
          <w:szCs w:val="24"/>
        </w:rPr>
        <w:br/>
      </w:r>
      <w:r w:rsidRPr="00256BBC">
        <w:rPr>
          <w:rFonts w:ascii="Times New Roman" w:eastAsia="Times New Roman" w:hAnsi="Times New Roman" w:cs="Times New Roman"/>
          <w:b/>
          <w:bCs/>
          <w:sz w:val="24"/>
          <w:szCs w:val="24"/>
        </w:rPr>
        <w:t>Cell (optional):</w:t>
      </w:r>
      <w:r w:rsidRPr="00256BBC">
        <w:rPr>
          <w:rFonts w:ascii="Times New Roman" w:eastAsia="Times New Roman" w:hAnsi="Times New Roman" w:cs="Times New Roman"/>
          <w:sz w:val="24"/>
          <w:szCs w:val="24"/>
        </w:rPr>
        <w:t xml:space="preserve"> ________________________________</w:t>
      </w:r>
    </w:p>
    <w:p w14:paraId="35BA9425" w14:textId="77777777" w:rsidR="004C29D0" w:rsidRDefault="004C29D0">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353D1252" w14:textId="090591E4" w:rsidR="00256BBC" w:rsidRPr="00256BBC" w:rsidRDefault="00256BBC" w:rsidP="00256BBC">
      <w:pPr>
        <w:spacing w:before="100" w:beforeAutospacing="1" w:after="100" w:afterAutospacing="1"/>
        <w:outlineLvl w:val="2"/>
        <w:rPr>
          <w:rFonts w:ascii="Times New Roman" w:eastAsia="Times New Roman" w:hAnsi="Times New Roman" w:cs="Times New Roman"/>
          <w:b/>
          <w:bCs/>
          <w:sz w:val="27"/>
          <w:szCs w:val="27"/>
        </w:rPr>
      </w:pPr>
      <w:r w:rsidRPr="00256BBC">
        <w:rPr>
          <w:rFonts w:ascii="Times New Roman" w:eastAsia="Times New Roman" w:hAnsi="Times New Roman" w:cs="Times New Roman"/>
          <w:b/>
          <w:bCs/>
          <w:sz w:val="27"/>
          <w:szCs w:val="27"/>
        </w:rPr>
        <w:lastRenderedPageBreak/>
        <w:t>Billing Information</w:t>
      </w:r>
    </w:p>
    <w:p w14:paraId="02F4AAC9"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i/>
          <w:iCs/>
          <w:sz w:val="24"/>
          <w:szCs w:val="24"/>
        </w:rPr>
        <w:t>Complete only if different from primary contact</w:t>
      </w:r>
    </w:p>
    <w:p w14:paraId="7F489012"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Name:</w:t>
      </w:r>
      <w:r w:rsidRPr="00256BBC">
        <w:rPr>
          <w:rFonts w:ascii="Times New Roman" w:eastAsia="Times New Roman" w:hAnsi="Times New Roman" w:cs="Times New Roman"/>
          <w:sz w:val="24"/>
          <w:szCs w:val="24"/>
        </w:rPr>
        <w:t xml:space="preserve"> ________________________________</w:t>
      </w:r>
      <w:r w:rsidRPr="00256BBC">
        <w:rPr>
          <w:rFonts w:ascii="Times New Roman" w:eastAsia="Times New Roman" w:hAnsi="Times New Roman" w:cs="Times New Roman"/>
          <w:sz w:val="24"/>
          <w:szCs w:val="24"/>
        </w:rPr>
        <w:br/>
      </w:r>
      <w:r w:rsidRPr="00256BBC">
        <w:rPr>
          <w:rFonts w:ascii="Times New Roman" w:eastAsia="Times New Roman" w:hAnsi="Times New Roman" w:cs="Times New Roman"/>
          <w:b/>
          <w:bCs/>
          <w:sz w:val="24"/>
          <w:szCs w:val="24"/>
        </w:rPr>
        <w:t>Email:</w:t>
      </w:r>
      <w:r w:rsidRPr="00256BBC">
        <w:rPr>
          <w:rFonts w:ascii="Times New Roman" w:eastAsia="Times New Roman" w:hAnsi="Times New Roman" w:cs="Times New Roman"/>
          <w:sz w:val="24"/>
          <w:szCs w:val="24"/>
        </w:rPr>
        <w:t xml:space="preserve"> ________________________________</w:t>
      </w:r>
      <w:r w:rsidRPr="00256BBC">
        <w:rPr>
          <w:rFonts w:ascii="Times New Roman" w:eastAsia="Times New Roman" w:hAnsi="Times New Roman" w:cs="Times New Roman"/>
          <w:sz w:val="24"/>
          <w:szCs w:val="24"/>
        </w:rPr>
        <w:br/>
      </w:r>
      <w:r w:rsidRPr="00256BBC">
        <w:rPr>
          <w:rFonts w:ascii="Times New Roman" w:eastAsia="Times New Roman" w:hAnsi="Times New Roman" w:cs="Times New Roman"/>
          <w:b/>
          <w:bCs/>
          <w:sz w:val="24"/>
          <w:szCs w:val="24"/>
        </w:rPr>
        <w:t>Address:</w:t>
      </w:r>
      <w:r w:rsidRPr="00256BBC">
        <w:rPr>
          <w:rFonts w:ascii="Times New Roman" w:eastAsia="Times New Roman" w:hAnsi="Times New Roman" w:cs="Times New Roman"/>
          <w:sz w:val="24"/>
          <w:szCs w:val="24"/>
        </w:rPr>
        <w:t xml:space="preserve"> ________________________________</w:t>
      </w:r>
      <w:r w:rsidRPr="00256BBC">
        <w:rPr>
          <w:rFonts w:ascii="Times New Roman" w:eastAsia="Times New Roman" w:hAnsi="Times New Roman" w:cs="Times New Roman"/>
          <w:sz w:val="24"/>
          <w:szCs w:val="24"/>
        </w:rPr>
        <w:br/>
      </w:r>
      <w:r w:rsidRPr="00256BBC">
        <w:rPr>
          <w:rFonts w:ascii="Times New Roman" w:eastAsia="Times New Roman" w:hAnsi="Times New Roman" w:cs="Times New Roman"/>
          <w:b/>
          <w:bCs/>
          <w:sz w:val="24"/>
          <w:szCs w:val="24"/>
        </w:rPr>
        <w:t>Phone (optional):</w:t>
      </w:r>
      <w:r w:rsidRPr="00256BBC">
        <w:rPr>
          <w:rFonts w:ascii="Times New Roman" w:eastAsia="Times New Roman" w:hAnsi="Times New Roman" w:cs="Times New Roman"/>
          <w:sz w:val="24"/>
          <w:szCs w:val="24"/>
        </w:rPr>
        <w:t xml:space="preserve"> ________________________________</w:t>
      </w:r>
    </w:p>
    <w:p w14:paraId="1DCC0572" w14:textId="77777777" w:rsidR="00256BBC" w:rsidRPr="00256BBC" w:rsidRDefault="00256BBC" w:rsidP="00256BBC">
      <w:pPr>
        <w:spacing w:before="100" w:beforeAutospacing="1" w:after="100" w:afterAutospacing="1"/>
        <w:outlineLvl w:val="2"/>
        <w:rPr>
          <w:rFonts w:ascii="Times New Roman" w:eastAsia="Times New Roman" w:hAnsi="Times New Roman" w:cs="Times New Roman"/>
          <w:b/>
          <w:bCs/>
          <w:sz w:val="27"/>
          <w:szCs w:val="27"/>
        </w:rPr>
      </w:pPr>
      <w:r w:rsidRPr="00256BBC">
        <w:rPr>
          <w:rFonts w:ascii="Times New Roman" w:eastAsia="Times New Roman" w:hAnsi="Times New Roman" w:cs="Times New Roman"/>
          <w:b/>
          <w:bCs/>
          <w:sz w:val="27"/>
          <w:szCs w:val="27"/>
        </w:rPr>
        <w:t>How Did You Hear About GSETA?</w:t>
      </w:r>
    </w:p>
    <w:p w14:paraId="36F9970B"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i/>
          <w:iCs/>
          <w:sz w:val="24"/>
          <w:szCs w:val="24"/>
        </w:rPr>
        <w:t>Check all that apply</w:t>
      </w:r>
    </w:p>
    <w:p w14:paraId="2024566B"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Segoe UI Symbol" w:eastAsia="Times New Roman" w:hAnsi="Segoe UI Symbol" w:cs="Segoe UI Symbol"/>
          <w:sz w:val="24"/>
          <w:szCs w:val="24"/>
        </w:rPr>
        <w:t>☐</w:t>
      </w:r>
      <w:r w:rsidRPr="00256BBC">
        <w:rPr>
          <w:rFonts w:ascii="Times New Roman" w:eastAsia="Times New Roman" w:hAnsi="Times New Roman" w:cs="Times New Roman"/>
          <w:sz w:val="24"/>
          <w:szCs w:val="24"/>
        </w:rPr>
        <w:t xml:space="preserve"> GSETA Website</w:t>
      </w:r>
      <w:r w:rsidRPr="00256BBC">
        <w:rPr>
          <w:rFonts w:ascii="Times New Roman" w:eastAsia="Times New Roman" w:hAnsi="Times New Roman" w:cs="Times New Roman"/>
          <w:sz w:val="24"/>
          <w:szCs w:val="24"/>
        </w:rPr>
        <w:br/>
      </w:r>
      <w:r w:rsidRPr="00256BBC">
        <w:rPr>
          <w:rFonts w:ascii="Segoe UI Symbol" w:eastAsia="Times New Roman" w:hAnsi="Segoe UI Symbol" w:cs="Segoe UI Symbol"/>
          <w:sz w:val="24"/>
          <w:szCs w:val="24"/>
        </w:rPr>
        <w:t>☐</w:t>
      </w:r>
      <w:r w:rsidRPr="00256BBC">
        <w:rPr>
          <w:rFonts w:ascii="Times New Roman" w:eastAsia="Times New Roman" w:hAnsi="Times New Roman" w:cs="Times New Roman"/>
          <w:sz w:val="24"/>
          <w:szCs w:val="24"/>
        </w:rPr>
        <w:t xml:space="preserve"> Colleague/Friend</w:t>
      </w:r>
      <w:r w:rsidRPr="00256BBC">
        <w:rPr>
          <w:rFonts w:ascii="Times New Roman" w:eastAsia="Times New Roman" w:hAnsi="Times New Roman" w:cs="Times New Roman"/>
          <w:sz w:val="24"/>
          <w:szCs w:val="24"/>
        </w:rPr>
        <w:br/>
      </w:r>
      <w:r w:rsidRPr="00256BBC">
        <w:rPr>
          <w:rFonts w:ascii="Segoe UI Symbol" w:eastAsia="Times New Roman" w:hAnsi="Segoe UI Symbol" w:cs="Segoe UI Symbol"/>
          <w:sz w:val="24"/>
          <w:szCs w:val="24"/>
        </w:rPr>
        <w:t>☐</w:t>
      </w:r>
      <w:r w:rsidRPr="00256BBC">
        <w:rPr>
          <w:rFonts w:ascii="Times New Roman" w:eastAsia="Times New Roman" w:hAnsi="Times New Roman" w:cs="Times New Roman"/>
          <w:sz w:val="24"/>
          <w:szCs w:val="24"/>
        </w:rPr>
        <w:t xml:space="preserve"> GSETA Event (webinar, workshop)</w:t>
      </w:r>
      <w:r w:rsidRPr="00256BBC">
        <w:rPr>
          <w:rFonts w:ascii="Times New Roman" w:eastAsia="Times New Roman" w:hAnsi="Times New Roman" w:cs="Times New Roman"/>
          <w:sz w:val="24"/>
          <w:szCs w:val="24"/>
        </w:rPr>
        <w:br/>
      </w:r>
      <w:r w:rsidRPr="00256BBC">
        <w:rPr>
          <w:rFonts w:ascii="Segoe UI Symbol" w:eastAsia="Times New Roman" w:hAnsi="Segoe UI Symbol" w:cs="Segoe UI Symbol"/>
          <w:sz w:val="24"/>
          <w:szCs w:val="24"/>
        </w:rPr>
        <w:t>☐</w:t>
      </w:r>
      <w:r w:rsidRPr="00256BBC">
        <w:rPr>
          <w:rFonts w:ascii="Times New Roman" w:eastAsia="Times New Roman" w:hAnsi="Times New Roman" w:cs="Times New Roman"/>
          <w:sz w:val="24"/>
          <w:szCs w:val="24"/>
        </w:rPr>
        <w:t xml:space="preserve"> Social Media (LinkedIn, etc.)</w:t>
      </w:r>
      <w:r w:rsidRPr="00256BBC">
        <w:rPr>
          <w:rFonts w:ascii="Times New Roman" w:eastAsia="Times New Roman" w:hAnsi="Times New Roman" w:cs="Times New Roman"/>
          <w:sz w:val="24"/>
          <w:szCs w:val="24"/>
        </w:rPr>
        <w:br/>
      </w:r>
      <w:r w:rsidRPr="00256BBC">
        <w:rPr>
          <w:rFonts w:ascii="Segoe UI Symbol" w:eastAsia="Times New Roman" w:hAnsi="Segoe UI Symbol" w:cs="Segoe UI Symbol"/>
          <w:sz w:val="24"/>
          <w:szCs w:val="24"/>
        </w:rPr>
        <w:t>☐</w:t>
      </w:r>
      <w:r w:rsidRPr="00256BBC">
        <w:rPr>
          <w:rFonts w:ascii="Times New Roman" w:eastAsia="Times New Roman" w:hAnsi="Times New Roman" w:cs="Times New Roman"/>
          <w:sz w:val="24"/>
          <w:szCs w:val="24"/>
        </w:rPr>
        <w:t xml:space="preserve"> Email Marketing</w:t>
      </w:r>
      <w:r w:rsidRPr="00256BBC">
        <w:rPr>
          <w:rFonts w:ascii="Times New Roman" w:eastAsia="Times New Roman" w:hAnsi="Times New Roman" w:cs="Times New Roman"/>
          <w:sz w:val="24"/>
          <w:szCs w:val="24"/>
        </w:rPr>
        <w:br/>
      </w:r>
      <w:r w:rsidRPr="00256BBC">
        <w:rPr>
          <w:rFonts w:ascii="Segoe UI Symbol" w:eastAsia="Times New Roman" w:hAnsi="Segoe UI Symbol" w:cs="Segoe UI Symbol"/>
          <w:sz w:val="24"/>
          <w:szCs w:val="24"/>
        </w:rPr>
        <w:t>☐</w:t>
      </w:r>
      <w:r w:rsidRPr="00256BBC">
        <w:rPr>
          <w:rFonts w:ascii="Times New Roman" w:eastAsia="Times New Roman" w:hAnsi="Times New Roman" w:cs="Times New Roman"/>
          <w:sz w:val="24"/>
          <w:szCs w:val="24"/>
        </w:rPr>
        <w:t xml:space="preserve"> Partner Organization (NJDOL, NJEDA, etc.)</w:t>
      </w:r>
      <w:r w:rsidRPr="00256BBC">
        <w:rPr>
          <w:rFonts w:ascii="Times New Roman" w:eastAsia="Times New Roman" w:hAnsi="Times New Roman" w:cs="Times New Roman"/>
          <w:sz w:val="24"/>
          <w:szCs w:val="24"/>
        </w:rPr>
        <w:br/>
      </w:r>
      <w:r w:rsidRPr="00256BBC">
        <w:rPr>
          <w:rFonts w:ascii="Segoe UI Symbol" w:eastAsia="Times New Roman" w:hAnsi="Segoe UI Symbol" w:cs="Segoe UI Symbol"/>
          <w:sz w:val="24"/>
          <w:szCs w:val="24"/>
        </w:rPr>
        <w:t>☐</w:t>
      </w:r>
      <w:r w:rsidRPr="00256BBC">
        <w:rPr>
          <w:rFonts w:ascii="Times New Roman" w:eastAsia="Times New Roman" w:hAnsi="Times New Roman" w:cs="Times New Roman"/>
          <w:sz w:val="24"/>
          <w:szCs w:val="24"/>
        </w:rPr>
        <w:t xml:space="preserve"> Other: ________________________________</w:t>
      </w:r>
    </w:p>
    <w:p w14:paraId="2D13FD0C" w14:textId="77777777" w:rsidR="00256BBC" w:rsidRPr="00256BBC" w:rsidRDefault="00000000" w:rsidP="00256BBC">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327DF20C">
          <v:rect id="_x0000_i1027" alt="" style="width:468pt;height:.05pt;mso-width-percent:0;mso-height-percent:0;mso-width-percent:0;mso-height-percent:0" o:hralign="center" o:hrstd="t" o:hr="t" fillcolor="#a0a0a0" stroked="f"/>
        </w:pict>
      </w:r>
    </w:p>
    <w:p w14:paraId="72DF7558" w14:textId="77777777" w:rsidR="00256BBC" w:rsidRPr="00256BBC" w:rsidRDefault="00256BBC" w:rsidP="00256BBC">
      <w:pPr>
        <w:spacing w:before="100" w:beforeAutospacing="1" w:after="100" w:afterAutospacing="1"/>
        <w:outlineLvl w:val="1"/>
        <w:rPr>
          <w:rFonts w:ascii="Times New Roman" w:eastAsia="Times New Roman" w:hAnsi="Times New Roman" w:cs="Times New Roman"/>
          <w:b/>
          <w:bCs/>
          <w:sz w:val="36"/>
          <w:szCs w:val="36"/>
        </w:rPr>
      </w:pPr>
      <w:r w:rsidRPr="00256BBC">
        <w:rPr>
          <w:rFonts w:ascii="Times New Roman" w:eastAsia="Times New Roman" w:hAnsi="Times New Roman" w:cs="Times New Roman"/>
          <w:b/>
          <w:bCs/>
          <w:sz w:val="36"/>
          <w:szCs w:val="36"/>
        </w:rPr>
        <w:t>Important Information</w:t>
      </w:r>
    </w:p>
    <w:p w14:paraId="01A5B5D2"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Membership Period:</w:t>
      </w:r>
      <w:r w:rsidRPr="00256BBC">
        <w:rPr>
          <w:rFonts w:ascii="Times New Roman" w:eastAsia="Times New Roman" w:hAnsi="Times New Roman" w:cs="Times New Roman"/>
          <w:sz w:val="24"/>
          <w:szCs w:val="24"/>
        </w:rPr>
        <w:t xml:space="preserve"> July 2025 - June 2026</w:t>
      </w:r>
    </w:p>
    <w:p w14:paraId="4D3CEEB6"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Governance Structure:</w:t>
      </w:r>
      <w:r w:rsidRPr="00256BBC">
        <w:rPr>
          <w:rFonts w:ascii="Times New Roman" w:eastAsia="Times New Roman" w:hAnsi="Times New Roman" w:cs="Times New Roman"/>
          <w:sz w:val="24"/>
          <w:szCs w:val="24"/>
        </w:rPr>
        <w:t xml:space="preserve"> GSETA operates under a formal by-laws structure with Reserved Membership Seats (voting members) and Affiliate Membership Seats (non-voting members). Individual Professional, Organizational Partner, and Corporate Sponsor memberships are Affiliate memberships as defined in Article III, Section 2 of the GSETA By-Laws.</w:t>
      </w:r>
    </w:p>
    <w:p w14:paraId="359EA984"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Voting Rights &amp; Board Eligibility:</w:t>
      </w:r>
      <w:r w:rsidRPr="00256BBC">
        <w:rPr>
          <w:rFonts w:ascii="Times New Roman" w:eastAsia="Times New Roman" w:hAnsi="Times New Roman" w:cs="Times New Roman"/>
          <w:sz w:val="24"/>
          <w:szCs w:val="24"/>
        </w:rPr>
        <w:t xml:space="preserve"> Individual Professional, Organizational Partner, and Corporate Sponsor memberships are Affiliate memberships and do not include voting privileges or eligibility for Executive Board positions, which are reserved for Reserved Membership Seat holders as outlined in the by-laws.</w:t>
      </w:r>
    </w:p>
    <w:p w14:paraId="22D9F363"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Reserved Membership:</w:t>
      </w:r>
      <w:r w:rsidRPr="00256BBC">
        <w:rPr>
          <w:rFonts w:ascii="Times New Roman" w:eastAsia="Times New Roman" w:hAnsi="Times New Roman" w:cs="Times New Roman"/>
          <w:sz w:val="24"/>
          <w:szCs w:val="24"/>
        </w:rPr>
        <w:t xml:space="preserve"> Reserved Membership Seats are limited to designated representatives from New Jersey's local Workforce Development Areas, including WDB Directors and contracted vendors, as specified in Article III, Section 1 of the by-laws.</w:t>
      </w:r>
    </w:p>
    <w:p w14:paraId="1E5AECEA"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Payment Terms:</w:t>
      </w:r>
      <w:r w:rsidRPr="00256BBC">
        <w:rPr>
          <w:rFonts w:ascii="Times New Roman" w:eastAsia="Times New Roman" w:hAnsi="Times New Roman" w:cs="Times New Roman"/>
          <w:sz w:val="24"/>
          <w:szCs w:val="24"/>
        </w:rPr>
        <w:t xml:space="preserve"> Invoices will be sent to the designated billing contact with 30-day payment terms.</w:t>
      </w:r>
    </w:p>
    <w:p w14:paraId="213F9F95" w14:textId="77777777" w:rsidR="00256BBC" w:rsidRPr="00256BBC" w:rsidRDefault="00000000" w:rsidP="00256BBC">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w14:anchorId="24BB93CC">
          <v:rect id="_x0000_i1028" alt="" style="width:468pt;height:.05pt;mso-width-percent:0;mso-height-percent:0;mso-width-percent:0;mso-height-percent:0" o:hralign="center" o:hrstd="t" o:hr="t" fillcolor="#a0a0a0" stroked="f"/>
        </w:pict>
      </w:r>
    </w:p>
    <w:p w14:paraId="20D9D10D" w14:textId="77777777" w:rsidR="00256BBC" w:rsidRPr="00256BBC" w:rsidRDefault="00256BBC" w:rsidP="00256BBC">
      <w:pPr>
        <w:spacing w:before="100" w:beforeAutospacing="1" w:after="100" w:afterAutospacing="1"/>
        <w:outlineLvl w:val="1"/>
        <w:rPr>
          <w:rFonts w:ascii="Times New Roman" w:eastAsia="Times New Roman" w:hAnsi="Times New Roman" w:cs="Times New Roman"/>
          <w:b/>
          <w:bCs/>
          <w:sz w:val="36"/>
          <w:szCs w:val="36"/>
        </w:rPr>
      </w:pPr>
      <w:r w:rsidRPr="00256BBC">
        <w:rPr>
          <w:rFonts w:ascii="Times New Roman" w:eastAsia="Times New Roman" w:hAnsi="Times New Roman" w:cs="Times New Roman"/>
          <w:b/>
          <w:bCs/>
          <w:sz w:val="36"/>
          <w:szCs w:val="36"/>
        </w:rPr>
        <w:t>Next Steps</w:t>
      </w:r>
    </w:p>
    <w:p w14:paraId="5F35A2DB"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Submit your completed application:</w:t>
      </w:r>
    </w:p>
    <w:p w14:paraId="27B5A22C" w14:textId="77777777" w:rsidR="00256BBC" w:rsidRPr="00256BBC" w:rsidRDefault="00256BBC" w:rsidP="00256BBC">
      <w:pPr>
        <w:numPr>
          <w:ilvl w:val="0"/>
          <w:numId w:val="18"/>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Email:</w:t>
      </w:r>
      <w:r w:rsidRPr="00256BBC">
        <w:rPr>
          <w:rFonts w:ascii="Times New Roman" w:eastAsia="Times New Roman" w:hAnsi="Times New Roman" w:cs="Times New Roman"/>
          <w:sz w:val="24"/>
          <w:szCs w:val="24"/>
        </w:rPr>
        <w:t xml:space="preserve"> info.gsetatraining@gmail.com</w:t>
      </w:r>
    </w:p>
    <w:p w14:paraId="7E1B3A10" w14:textId="77777777" w:rsidR="00256BBC" w:rsidRPr="00256BBC" w:rsidRDefault="00256BBC" w:rsidP="00256BBC">
      <w:pPr>
        <w:numPr>
          <w:ilvl w:val="0"/>
          <w:numId w:val="18"/>
        </w:num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b/>
          <w:bCs/>
          <w:sz w:val="24"/>
          <w:szCs w:val="24"/>
        </w:rPr>
        <w:t>Online:</w:t>
      </w:r>
      <w:r w:rsidRPr="00256BBC">
        <w:rPr>
          <w:rFonts w:ascii="Times New Roman" w:eastAsia="Times New Roman" w:hAnsi="Times New Roman" w:cs="Times New Roman"/>
          <w:sz w:val="24"/>
          <w:szCs w:val="24"/>
        </w:rPr>
        <w:t xml:space="preserve"> www.gseta.org</w:t>
      </w:r>
    </w:p>
    <w:p w14:paraId="758F6DF9"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sz w:val="24"/>
          <w:szCs w:val="24"/>
        </w:rPr>
        <w:t>We look forward to welcoming you as a valued GSETA member and working together to strengthen New Jersey's workforce development system!</w:t>
      </w:r>
    </w:p>
    <w:p w14:paraId="1A7AD488" w14:textId="77777777" w:rsidR="00256BBC" w:rsidRPr="00256BBC" w:rsidRDefault="00000000" w:rsidP="00256BBC">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4B21BFFE">
          <v:rect id="_x0000_i1029" alt="" style="width:468pt;height:.05pt;mso-width-percent:0;mso-height-percent:0;mso-width-percent:0;mso-height-percent:0" o:hralign="center" o:hrstd="t" o:hr="t" fillcolor="#a0a0a0" stroked="f"/>
        </w:pict>
      </w:r>
    </w:p>
    <w:p w14:paraId="75382E9C" w14:textId="77777777" w:rsidR="00256BBC" w:rsidRPr="00256BBC" w:rsidRDefault="00256BBC" w:rsidP="00256BBC">
      <w:pPr>
        <w:spacing w:before="100" w:beforeAutospacing="1" w:after="100" w:afterAutospacing="1"/>
        <w:rPr>
          <w:rFonts w:ascii="Times New Roman" w:eastAsia="Times New Roman" w:hAnsi="Times New Roman" w:cs="Times New Roman"/>
          <w:sz w:val="24"/>
          <w:szCs w:val="24"/>
        </w:rPr>
      </w:pPr>
      <w:r w:rsidRPr="00256BBC">
        <w:rPr>
          <w:rFonts w:ascii="Times New Roman" w:eastAsia="Times New Roman" w:hAnsi="Times New Roman" w:cs="Times New Roman"/>
          <w:i/>
          <w:iCs/>
          <w:sz w:val="24"/>
          <w:szCs w:val="24"/>
        </w:rPr>
        <w:t>For questions about membership or customized Corporate Sponsor packages, contact us at info.gsetatraining@gmail.com</w:t>
      </w:r>
    </w:p>
    <w:p w14:paraId="2E7FA74E" w14:textId="77777777" w:rsidR="00C50688" w:rsidRPr="00256BBC" w:rsidRDefault="00C50688" w:rsidP="00256BBC"/>
    <w:sectPr w:rsidR="00C50688" w:rsidRPr="00256B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8201" w14:textId="77777777" w:rsidR="00940DBF" w:rsidRDefault="00940DBF" w:rsidP="00270AF1">
      <w:r>
        <w:separator/>
      </w:r>
    </w:p>
  </w:endnote>
  <w:endnote w:type="continuationSeparator" w:id="0">
    <w:p w14:paraId="6320EFCC" w14:textId="77777777" w:rsidR="00940DBF" w:rsidRDefault="00940DBF" w:rsidP="0027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0884" w14:textId="77777777" w:rsidR="00940DBF" w:rsidRDefault="00940DBF" w:rsidP="00270AF1">
      <w:r>
        <w:separator/>
      </w:r>
    </w:p>
  </w:footnote>
  <w:footnote w:type="continuationSeparator" w:id="0">
    <w:p w14:paraId="3266EB7D" w14:textId="77777777" w:rsidR="00940DBF" w:rsidRDefault="00940DBF" w:rsidP="00270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AA6D" w14:textId="77777777" w:rsidR="00270AF1" w:rsidRPr="00256BBC" w:rsidRDefault="00270AF1" w:rsidP="00270AF1">
    <w:pPr>
      <w:jc w:val="center"/>
      <w:rPr>
        <w:rFonts w:ascii="Times New Roman" w:hAnsi="Times New Roman" w:cs="Times New Roman"/>
        <w:b/>
        <w:bCs/>
      </w:rPr>
    </w:pPr>
    <w:r w:rsidRPr="00256BBC">
      <w:rPr>
        <w:rFonts w:ascii="Times New Roman" w:hAnsi="Times New Roman" w:cs="Times New Roman"/>
        <w:b/>
        <w:bCs/>
      </w:rPr>
      <w:t>GSETA Membership Application</w:t>
    </w:r>
  </w:p>
  <w:p w14:paraId="3ECECEE5" w14:textId="77777777" w:rsidR="00270AF1" w:rsidRPr="00256BBC" w:rsidRDefault="00270AF1" w:rsidP="00270AF1">
    <w:pPr>
      <w:jc w:val="center"/>
      <w:rPr>
        <w:rFonts w:ascii="Times New Roman" w:hAnsi="Times New Roman" w:cs="Times New Roman"/>
        <w:b/>
        <w:bCs/>
      </w:rPr>
    </w:pPr>
    <w:r w:rsidRPr="00256BBC">
      <w:rPr>
        <w:rFonts w:ascii="Times New Roman" w:hAnsi="Times New Roman" w:cs="Times New Roman"/>
        <w:b/>
        <w:bCs/>
      </w:rPr>
      <w:t>Program Year 2025 (July 2025 - June 2026)</w:t>
    </w:r>
  </w:p>
  <w:p w14:paraId="16DFF106" w14:textId="77777777" w:rsidR="00270AF1" w:rsidRPr="00270AF1" w:rsidRDefault="00270AF1" w:rsidP="00270A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09E"/>
    <w:multiLevelType w:val="multilevel"/>
    <w:tmpl w:val="6342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162B"/>
    <w:multiLevelType w:val="multilevel"/>
    <w:tmpl w:val="4B86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A6201"/>
    <w:multiLevelType w:val="multilevel"/>
    <w:tmpl w:val="27D0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05232"/>
    <w:multiLevelType w:val="multilevel"/>
    <w:tmpl w:val="3B4A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76E0D"/>
    <w:multiLevelType w:val="multilevel"/>
    <w:tmpl w:val="78A0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9374C"/>
    <w:multiLevelType w:val="multilevel"/>
    <w:tmpl w:val="1F0C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0072A"/>
    <w:multiLevelType w:val="multilevel"/>
    <w:tmpl w:val="EDF0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01E90"/>
    <w:multiLevelType w:val="multilevel"/>
    <w:tmpl w:val="70FA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066E1"/>
    <w:multiLevelType w:val="multilevel"/>
    <w:tmpl w:val="4600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A5A7E"/>
    <w:multiLevelType w:val="multilevel"/>
    <w:tmpl w:val="AE80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E0BEB"/>
    <w:multiLevelType w:val="multilevel"/>
    <w:tmpl w:val="C12E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838D8"/>
    <w:multiLevelType w:val="multilevel"/>
    <w:tmpl w:val="C8CE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D6B39"/>
    <w:multiLevelType w:val="multilevel"/>
    <w:tmpl w:val="7BF2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D30A37"/>
    <w:multiLevelType w:val="multilevel"/>
    <w:tmpl w:val="0EE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B97A14"/>
    <w:multiLevelType w:val="multilevel"/>
    <w:tmpl w:val="433E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42343F"/>
    <w:multiLevelType w:val="multilevel"/>
    <w:tmpl w:val="35DA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4834F2"/>
    <w:multiLevelType w:val="multilevel"/>
    <w:tmpl w:val="DF3A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7B4ECD"/>
    <w:multiLevelType w:val="multilevel"/>
    <w:tmpl w:val="9112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603230">
    <w:abstractNumId w:val="12"/>
  </w:num>
  <w:num w:numId="2" w16cid:durableId="676663513">
    <w:abstractNumId w:val="11"/>
  </w:num>
  <w:num w:numId="3" w16cid:durableId="1484004770">
    <w:abstractNumId w:val="3"/>
  </w:num>
  <w:num w:numId="4" w16cid:durableId="213154652">
    <w:abstractNumId w:val="1"/>
  </w:num>
  <w:num w:numId="5" w16cid:durableId="1028723763">
    <w:abstractNumId w:val="10"/>
  </w:num>
  <w:num w:numId="6" w16cid:durableId="1210534130">
    <w:abstractNumId w:val="8"/>
  </w:num>
  <w:num w:numId="7" w16cid:durableId="2009558044">
    <w:abstractNumId w:val="4"/>
  </w:num>
  <w:num w:numId="8" w16cid:durableId="477839675">
    <w:abstractNumId w:val="6"/>
  </w:num>
  <w:num w:numId="9" w16cid:durableId="1821262217">
    <w:abstractNumId w:val="5"/>
  </w:num>
  <w:num w:numId="10" w16cid:durableId="1145775386">
    <w:abstractNumId w:val="13"/>
  </w:num>
  <w:num w:numId="11" w16cid:durableId="2016149677">
    <w:abstractNumId w:val="0"/>
  </w:num>
  <w:num w:numId="12" w16cid:durableId="1177815221">
    <w:abstractNumId w:val="2"/>
  </w:num>
  <w:num w:numId="13" w16cid:durableId="1360204987">
    <w:abstractNumId w:val="7"/>
  </w:num>
  <w:num w:numId="14" w16cid:durableId="1210189052">
    <w:abstractNumId w:val="17"/>
  </w:num>
  <w:num w:numId="15" w16cid:durableId="1468356638">
    <w:abstractNumId w:val="15"/>
  </w:num>
  <w:num w:numId="16" w16cid:durableId="795178948">
    <w:abstractNumId w:val="9"/>
  </w:num>
  <w:num w:numId="17" w16cid:durableId="1398282807">
    <w:abstractNumId w:val="14"/>
  </w:num>
  <w:num w:numId="18" w16cid:durableId="12210928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CD"/>
    <w:rsid w:val="00115E97"/>
    <w:rsid w:val="00256BBC"/>
    <w:rsid w:val="00270AF1"/>
    <w:rsid w:val="003103F6"/>
    <w:rsid w:val="00460B6E"/>
    <w:rsid w:val="004C29D0"/>
    <w:rsid w:val="004F27CD"/>
    <w:rsid w:val="00584D16"/>
    <w:rsid w:val="005B1299"/>
    <w:rsid w:val="007D2EEB"/>
    <w:rsid w:val="00940DBF"/>
    <w:rsid w:val="00A975C2"/>
    <w:rsid w:val="00B801CF"/>
    <w:rsid w:val="00C343FF"/>
    <w:rsid w:val="00C50688"/>
    <w:rsid w:val="00C50D39"/>
    <w:rsid w:val="00E05A45"/>
    <w:rsid w:val="00F90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C9CA"/>
  <w15:chartTrackingRefBased/>
  <w15:docId w15:val="{EED781C3-D2C7-DE4D-ACB7-8F69F7D2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Calibri"/>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2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27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7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27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27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27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27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27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2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27C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7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27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27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27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27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27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27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7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7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27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27CD"/>
    <w:rPr>
      <w:i/>
      <w:iCs/>
      <w:color w:val="404040" w:themeColor="text1" w:themeTint="BF"/>
    </w:rPr>
  </w:style>
  <w:style w:type="paragraph" w:styleId="ListParagraph">
    <w:name w:val="List Paragraph"/>
    <w:basedOn w:val="Normal"/>
    <w:uiPriority w:val="34"/>
    <w:qFormat/>
    <w:rsid w:val="004F27CD"/>
    <w:pPr>
      <w:ind w:left="720"/>
      <w:contextualSpacing/>
    </w:pPr>
  </w:style>
  <w:style w:type="character" w:styleId="IntenseEmphasis">
    <w:name w:val="Intense Emphasis"/>
    <w:basedOn w:val="DefaultParagraphFont"/>
    <w:uiPriority w:val="21"/>
    <w:qFormat/>
    <w:rsid w:val="004F27CD"/>
    <w:rPr>
      <w:i/>
      <w:iCs/>
      <w:color w:val="0F4761" w:themeColor="accent1" w:themeShade="BF"/>
    </w:rPr>
  </w:style>
  <w:style w:type="paragraph" w:styleId="IntenseQuote">
    <w:name w:val="Intense Quote"/>
    <w:basedOn w:val="Normal"/>
    <w:next w:val="Normal"/>
    <w:link w:val="IntenseQuoteChar"/>
    <w:uiPriority w:val="30"/>
    <w:qFormat/>
    <w:rsid w:val="004F2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7CD"/>
    <w:rPr>
      <w:i/>
      <w:iCs/>
      <w:color w:val="0F4761" w:themeColor="accent1" w:themeShade="BF"/>
    </w:rPr>
  </w:style>
  <w:style w:type="character" w:styleId="IntenseReference">
    <w:name w:val="Intense Reference"/>
    <w:basedOn w:val="DefaultParagraphFont"/>
    <w:uiPriority w:val="32"/>
    <w:qFormat/>
    <w:rsid w:val="004F27CD"/>
    <w:rPr>
      <w:b/>
      <w:bCs/>
      <w:smallCaps/>
      <w:color w:val="0F4761" w:themeColor="accent1" w:themeShade="BF"/>
      <w:spacing w:val="5"/>
    </w:rPr>
  </w:style>
  <w:style w:type="paragraph" w:styleId="NormalWeb">
    <w:name w:val="Normal (Web)"/>
    <w:basedOn w:val="Normal"/>
    <w:uiPriority w:val="99"/>
    <w:semiHidden/>
    <w:unhideWhenUsed/>
    <w:rsid w:val="004F27C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F27CD"/>
    <w:rPr>
      <w:i/>
      <w:iCs/>
    </w:rPr>
  </w:style>
  <w:style w:type="character" w:styleId="Strong">
    <w:name w:val="Strong"/>
    <w:basedOn w:val="DefaultParagraphFont"/>
    <w:uiPriority w:val="22"/>
    <w:qFormat/>
    <w:rsid w:val="004F27CD"/>
    <w:rPr>
      <w:b/>
      <w:bCs/>
    </w:rPr>
  </w:style>
  <w:style w:type="paragraph" w:styleId="Header">
    <w:name w:val="header"/>
    <w:basedOn w:val="Normal"/>
    <w:link w:val="HeaderChar"/>
    <w:uiPriority w:val="99"/>
    <w:unhideWhenUsed/>
    <w:rsid w:val="00270AF1"/>
    <w:pPr>
      <w:tabs>
        <w:tab w:val="center" w:pos="4680"/>
        <w:tab w:val="right" w:pos="9360"/>
      </w:tabs>
    </w:pPr>
  </w:style>
  <w:style w:type="character" w:customStyle="1" w:styleId="HeaderChar">
    <w:name w:val="Header Char"/>
    <w:basedOn w:val="DefaultParagraphFont"/>
    <w:link w:val="Header"/>
    <w:uiPriority w:val="99"/>
    <w:rsid w:val="00270AF1"/>
  </w:style>
  <w:style w:type="paragraph" w:styleId="Footer">
    <w:name w:val="footer"/>
    <w:basedOn w:val="Normal"/>
    <w:link w:val="FooterChar"/>
    <w:uiPriority w:val="99"/>
    <w:unhideWhenUsed/>
    <w:rsid w:val="00270AF1"/>
    <w:pPr>
      <w:tabs>
        <w:tab w:val="center" w:pos="4680"/>
        <w:tab w:val="right" w:pos="9360"/>
      </w:tabs>
    </w:pPr>
  </w:style>
  <w:style w:type="character" w:customStyle="1" w:styleId="FooterChar">
    <w:name w:val="Footer Char"/>
    <w:basedOn w:val="DefaultParagraphFont"/>
    <w:link w:val="Footer"/>
    <w:uiPriority w:val="99"/>
    <w:rsid w:val="00270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315">
      <w:bodyDiv w:val="1"/>
      <w:marLeft w:val="0"/>
      <w:marRight w:val="0"/>
      <w:marTop w:val="0"/>
      <w:marBottom w:val="0"/>
      <w:divBdr>
        <w:top w:val="none" w:sz="0" w:space="0" w:color="auto"/>
        <w:left w:val="none" w:sz="0" w:space="0" w:color="auto"/>
        <w:bottom w:val="none" w:sz="0" w:space="0" w:color="auto"/>
        <w:right w:val="none" w:sz="0" w:space="0" w:color="auto"/>
      </w:divBdr>
    </w:div>
    <w:div w:id="14745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327</Words>
  <Characters>6655</Characters>
  <Application>Microsoft Office Word</Application>
  <DocSecurity>0</DocSecurity>
  <Lines>184</Lines>
  <Paragraphs>95</Paragraphs>
  <ScaleCrop>false</ScaleCrop>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Rivera</dc:creator>
  <cp:keywords/>
  <dc:description/>
  <cp:lastModifiedBy>Samantha Pfeiffer</cp:lastModifiedBy>
  <cp:revision>3</cp:revision>
  <dcterms:created xsi:type="dcterms:W3CDTF">2025-06-05T17:07:00Z</dcterms:created>
  <dcterms:modified xsi:type="dcterms:W3CDTF">2025-06-16T12:31:00Z</dcterms:modified>
</cp:coreProperties>
</file>